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4773" w14:textId="77777777" w:rsidR="00422028" w:rsidRPr="001C16F6" w:rsidRDefault="00334CE6" w:rsidP="0008289E">
      <w:pPr>
        <w:jc w:val="center"/>
        <w:rPr>
          <w:rFonts w:cstheme="minorHAnsi"/>
          <w:u w:val="single"/>
        </w:rPr>
      </w:pPr>
      <w:r w:rsidRPr="001C16F6">
        <w:rPr>
          <w:rFonts w:cstheme="minorHAnsi"/>
          <w:u w:val="single"/>
        </w:rPr>
        <w:t xml:space="preserve">Year </w:t>
      </w:r>
      <w:r w:rsidR="00CA7231" w:rsidRPr="001C16F6">
        <w:rPr>
          <w:rFonts w:cstheme="minorHAnsi"/>
          <w:u w:val="single"/>
        </w:rPr>
        <w:t>4</w:t>
      </w:r>
      <w:r w:rsidRPr="001C16F6">
        <w:rPr>
          <w:rFonts w:cstheme="minorHAnsi"/>
          <w:u w:val="single"/>
        </w:rPr>
        <w:t xml:space="preserve"> – </w:t>
      </w:r>
      <w:r w:rsidR="00300D9C">
        <w:rPr>
          <w:rFonts w:cstheme="minorHAnsi"/>
          <w:u w:val="single"/>
        </w:rPr>
        <w:t>Audio and Video</w:t>
      </w:r>
      <w:r w:rsidR="00446C26">
        <w:rPr>
          <w:rFonts w:cstheme="minorHAnsi"/>
          <w:u w:val="single"/>
        </w:rPr>
        <w:t xml:space="preserve"> 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RPr="001C16F6" w14:paraId="3D025CA7" w14:textId="77777777" w:rsidTr="006E1F29">
        <w:tc>
          <w:tcPr>
            <w:tcW w:w="10740" w:type="dxa"/>
          </w:tcPr>
          <w:p w14:paraId="2964E191" w14:textId="77777777" w:rsidR="00587197" w:rsidRPr="001C16F6" w:rsidRDefault="00CF57DB" w:rsidP="001C16F6">
            <w:pPr>
              <w:rPr>
                <w:rFonts w:cstheme="minorHAnsi"/>
              </w:rPr>
            </w:pPr>
            <w:r w:rsidRPr="001C16F6">
              <w:rPr>
                <w:rFonts w:cstheme="minorHAnsi"/>
                <w:u w:val="single"/>
              </w:rPr>
              <w:t>Prior Learning:</w:t>
            </w:r>
            <w:r w:rsidR="001203B6" w:rsidRPr="001C16F6">
              <w:rPr>
                <w:rFonts w:cstheme="minorHAnsi"/>
                <w:u w:val="single"/>
              </w:rPr>
              <w:t xml:space="preserve"> </w:t>
            </w:r>
            <w:r w:rsidR="00A37247" w:rsidRPr="001C16F6">
              <w:rPr>
                <w:rFonts w:cstheme="minorHAnsi"/>
              </w:rPr>
              <w:t xml:space="preserve"> </w:t>
            </w:r>
            <w:r w:rsidR="001C16F6" w:rsidRPr="001C16F6">
              <w:rPr>
                <w:rFonts w:cstheme="minorHAnsi"/>
              </w:rPr>
              <w:t>acquire, retrieve and store images, modify images in a paint program uses various tools for purpose, create a sequence of images to form a stop motion animation or slideshow</w:t>
            </w:r>
          </w:p>
        </w:tc>
      </w:tr>
    </w:tbl>
    <w:p w14:paraId="672A6659" w14:textId="77777777" w:rsidR="00422028" w:rsidRPr="001C16F6" w:rsidRDefault="00422028" w:rsidP="00422028">
      <w:pPr>
        <w:jc w:val="center"/>
        <w:rPr>
          <w:rFonts w:cstheme="minorHAnsi"/>
          <w:u w:val="single"/>
        </w:rPr>
      </w:pPr>
    </w:p>
    <w:tbl>
      <w:tblPr>
        <w:tblStyle w:val="TableGrid"/>
        <w:tblW w:w="10879" w:type="dxa"/>
        <w:tblLayout w:type="fixed"/>
        <w:tblLook w:val="04A0" w:firstRow="1" w:lastRow="0" w:firstColumn="1" w:lastColumn="0" w:noHBand="0" w:noVBand="1"/>
      </w:tblPr>
      <w:tblGrid>
        <w:gridCol w:w="5665"/>
        <w:gridCol w:w="5214"/>
      </w:tblGrid>
      <w:tr w:rsidR="00422028" w:rsidRPr="001C16F6" w14:paraId="1A3A70CF" w14:textId="77777777" w:rsidTr="44CC0413">
        <w:trPr>
          <w:trHeight w:val="275"/>
        </w:trPr>
        <w:tc>
          <w:tcPr>
            <w:tcW w:w="5665" w:type="dxa"/>
          </w:tcPr>
          <w:p w14:paraId="416AB70E" w14:textId="77777777" w:rsidR="00422028" w:rsidRPr="001C16F6" w:rsidRDefault="009F3919" w:rsidP="00CF57DB">
            <w:pPr>
              <w:rPr>
                <w:rFonts w:cstheme="minorHAnsi"/>
              </w:rPr>
            </w:pPr>
            <w:r w:rsidRPr="001C16F6">
              <w:rPr>
                <w:rFonts w:cstheme="minorHAnsi"/>
              </w:rPr>
              <w:t>Facts</w:t>
            </w:r>
          </w:p>
        </w:tc>
        <w:tc>
          <w:tcPr>
            <w:tcW w:w="5214" w:type="dxa"/>
          </w:tcPr>
          <w:p w14:paraId="78600E87" w14:textId="77777777" w:rsidR="00422028" w:rsidRPr="001C16F6" w:rsidRDefault="00CF57DB" w:rsidP="00422028">
            <w:pPr>
              <w:rPr>
                <w:rFonts w:cstheme="minorHAnsi"/>
              </w:rPr>
            </w:pPr>
            <w:r w:rsidRPr="001C16F6">
              <w:rPr>
                <w:rFonts w:cstheme="minorHAnsi"/>
              </w:rPr>
              <w:t>Vocabulary</w:t>
            </w:r>
          </w:p>
        </w:tc>
      </w:tr>
      <w:tr w:rsidR="004B2E3D" w:rsidRPr="001C16F6" w14:paraId="0D913B9E" w14:textId="77777777" w:rsidTr="44CC0413">
        <w:trPr>
          <w:trHeight w:val="2550"/>
        </w:trPr>
        <w:tc>
          <w:tcPr>
            <w:tcW w:w="5665" w:type="dxa"/>
          </w:tcPr>
          <w:p w14:paraId="0A37501D" w14:textId="77F2ABAF" w:rsidR="00B97039" w:rsidRDefault="004B2E3D" w:rsidP="44CC0413">
            <w:pPr>
              <w:widowControl w:val="0"/>
              <w:rPr>
                <w:b/>
                <w:bCs/>
                <w:u w:val="single"/>
              </w:rPr>
            </w:pPr>
            <w:r w:rsidRPr="44CC0413">
              <w:rPr>
                <w:b/>
                <w:bCs/>
                <w:u w:val="single"/>
              </w:rPr>
              <w:t>1.</w:t>
            </w:r>
            <w:r w:rsidR="00B97039" w:rsidRPr="44CC0413">
              <w:rPr>
                <w:b/>
                <w:bCs/>
                <w:u w:val="single"/>
              </w:rPr>
              <w:t xml:space="preserve"> Input and output devices </w:t>
            </w:r>
          </w:p>
          <w:p w14:paraId="02EB378F" w14:textId="72FD9C99" w:rsidR="00B97039" w:rsidRPr="00B97039" w:rsidRDefault="00B97039" w:rsidP="44CC041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Theme="minorEastAsia"/>
                <w:b/>
                <w:bCs/>
              </w:rPr>
            </w:pPr>
            <w:r w:rsidRPr="44CC0413">
              <w:rPr>
                <w:b/>
                <w:bCs/>
              </w:rPr>
              <w:t>Input devices –</w:t>
            </w:r>
            <w:r w:rsidRPr="44CC0413">
              <w:t xml:space="preserve"> A microphone, which will record sound</w:t>
            </w:r>
          </w:p>
          <w:p w14:paraId="6F35EE3E" w14:textId="77777777" w:rsidR="00B97039" w:rsidRPr="00B97039" w:rsidRDefault="00B97039" w:rsidP="44CC041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Theme="minorEastAsia"/>
                <w:b/>
                <w:bCs/>
              </w:rPr>
            </w:pPr>
            <w:r w:rsidRPr="44CC0413">
              <w:rPr>
                <w:b/>
                <w:bCs/>
              </w:rPr>
              <w:t>Output devices –</w:t>
            </w:r>
            <w:r w:rsidRPr="44CC0413">
              <w:t xml:space="preserve"> Speakers or headphones, which will playback audio</w:t>
            </w:r>
          </w:p>
        </w:tc>
        <w:tc>
          <w:tcPr>
            <w:tcW w:w="5214" w:type="dxa"/>
          </w:tcPr>
          <w:p w14:paraId="156B0616" w14:textId="12FB743B" w:rsidR="004B2E3D" w:rsidRPr="00B97039" w:rsidRDefault="00B97039" w:rsidP="44CC0413">
            <w:pPr>
              <w:widowControl w:val="0"/>
            </w:pPr>
            <w:r w:rsidRPr="44CC0413">
              <w:t xml:space="preserve">1. </w:t>
            </w:r>
            <w:r w:rsidR="004B2E3D" w:rsidRPr="00B97039">
              <w:rPr>
                <w:noProof/>
                <w:sz w:val="32"/>
                <w:szCs w:val="24"/>
                <w:lang w:eastAsia="en-GB"/>
              </w:rPr>
              <w:drawing>
                <wp:anchor distT="36576" distB="36576" distL="36576" distR="36576" simplePos="0" relativeHeight="251829248" behindDoc="0" locked="0" layoutInCell="1" allowOverlap="1" wp14:anchorId="3D1E7719" wp14:editId="54CBBC2B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E3D" w:rsidRPr="00B97039">
              <w:rPr>
                <w:noProof/>
                <w:sz w:val="32"/>
                <w:szCs w:val="24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26FE9F68" wp14:editId="11360DD5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E3D" w:rsidRPr="00B97039">
              <w:rPr>
                <w:noProof/>
                <w:sz w:val="32"/>
                <w:szCs w:val="24"/>
                <w:lang w:eastAsia="en-GB"/>
              </w:rPr>
              <w:drawing>
                <wp:anchor distT="36576" distB="36576" distL="36576" distR="36576" simplePos="0" relativeHeight="251830272" behindDoc="0" locked="0" layoutInCell="1" allowOverlap="1" wp14:anchorId="61BD6EEE" wp14:editId="3B559666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4CC0413">
              <w:t xml:space="preserve">Video – </w:t>
            </w:r>
            <w:r w:rsidRPr="44CC0413">
              <w:rPr>
                <w:shd w:val="clear" w:color="auto" w:fill="FFFFFF"/>
              </w:rPr>
              <w:t> recording of moving visual images made digitally or on videotape</w:t>
            </w:r>
          </w:p>
          <w:p w14:paraId="495F448E" w14:textId="77777777" w:rsidR="00B97039" w:rsidRPr="00B97039" w:rsidRDefault="00B97039" w:rsidP="44CC0413">
            <w:r w:rsidRPr="44CC0413">
              <w:t xml:space="preserve">2. Input – </w:t>
            </w:r>
            <w:r w:rsidRPr="44CC0413">
              <w:rPr>
                <w:shd w:val="clear" w:color="auto" w:fill="FFFFFF"/>
              </w:rPr>
              <w:t>Data that a computer receives</w:t>
            </w:r>
          </w:p>
          <w:p w14:paraId="374AA379" w14:textId="418A674D" w:rsidR="00B97039" w:rsidRPr="00B97039" w:rsidRDefault="00B97039" w:rsidP="44CC0413">
            <w:r w:rsidRPr="44CC0413">
              <w:t>3. Output – Data that a computer sends</w:t>
            </w:r>
          </w:p>
        </w:tc>
      </w:tr>
      <w:tr w:rsidR="00F11852" w:rsidRPr="001C16F6" w14:paraId="12B9B5FE" w14:textId="77777777" w:rsidTr="44CC0413">
        <w:trPr>
          <w:trHeight w:val="3109"/>
        </w:trPr>
        <w:tc>
          <w:tcPr>
            <w:tcW w:w="5665" w:type="dxa"/>
          </w:tcPr>
          <w:p w14:paraId="6A05A809" w14:textId="76DCB6F0" w:rsidR="00F11852" w:rsidRDefault="00F11852" w:rsidP="44CC0413">
            <w:pPr>
              <w:widowControl w:val="0"/>
              <w:rPr>
                <w:b/>
                <w:bCs/>
                <w:u w:val="single"/>
              </w:rPr>
            </w:pPr>
            <w:r w:rsidRPr="44CC0413">
              <w:rPr>
                <w:b/>
                <w:bCs/>
                <w:u w:val="single"/>
              </w:rPr>
              <w:t xml:space="preserve">2. </w:t>
            </w:r>
            <w:r w:rsidR="008D6246" w:rsidRPr="44CC0413">
              <w:rPr>
                <w:b/>
                <w:bCs/>
                <w:u w:val="single"/>
              </w:rPr>
              <w:t>Film Trailers</w:t>
            </w:r>
          </w:p>
          <w:p w14:paraId="37743862" w14:textId="77777777" w:rsidR="00F3056D" w:rsidRPr="00F3056D" w:rsidRDefault="00F3056D" w:rsidP="00CE7DC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 w:rsidRPr="00F3056D">
              <w:rPr>
                <w:rFonts w:cstheme="minorHAnsi"/>
                <w:bCs/>
              </w:rPr>
              <w:t>Voice over introduces film and uses adjectives to excite the audience</w:t>
            </w:r>
          </w:p>
          <w:p w14:paraId="305278B7" w14:textId="77777777" w:rsidR="00F3056D" w:rsidRPr="00F3056D" w:rsidRDefault="00F3056D" w:rsidP="00CE7DC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Cs/>
              </w:rPr>
              <w:t>Production logo</w:t>
            </w:r>
          </w:p>
          <w:p w14:paraId="3C3EDB67" w14:textId="77777777" w:rsidR="00F3056D" w:rsidRPr="00F3056D" w:rsidRDefault="00F3056D" w:rsidP="00CE7DC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Cs/>
              </w:rPr>
              <w:t>Scenes from the film included</w:t>
            </w:r>
            <w:r w:rsidR="00495A12">
              <w:rPr>
                <w:rFonts w:cstheme="minorHAnsi"/>
                <w:bCs/>
              </w:rPr>
              <w:t xml:space="preserve"> (sometimes with dialogue)</w:t>
            </w:r>
          </w:p>
          <w:p w14:paraId="561A7C53" w14:textId="77777777" w:rsidR="00F3056D" w:rsidRPr="00F3056D" w:rsidRDefault="00F3056D" w:rsidP="00CE7DC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Cs/>
              </w:rPr>
              <w:t xml:space="preserve">Title of the film (Also announced by voice over) </w:t>
            </w:r>
          </w:p>
          <w:p w14:paraId="5361EC32" w14:textId="77777777" w:rsidR="00F3056D" w:rsidRPr="00F3056D" w:rsidRDefault="00F3056D" w:rsidP="00CE7DC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Cs/>
              </w:rPr>
              <w:t>Sometimes quotes are included from reviews</w:t>
            </w:r>
            <w:r w:rsidRPr="00F3056D">
              <w:rPr>
                <w:rFonts w:cstheme="minorHAnsi"/>
                <w:bCs/>
              </w:rPr>
              <w:t xml:space="preserve"> </w:t>
            </w:r>
          </w:p>
          <w:p w14:paraId="5A39BBE3" w14:textId="7BFC8492" w:rsidR="00F3056D" w:rsidRPr="00BC329A" w:rsidRDefault="00F3056D" w:rsidP="44CC0413">
            <w:pPr>
              <w:pStyle w:val="ListParagraph"/>
              <w:widowControl w:val="0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44CC0413">
              <w:t>Music may be included</w:t>
            </w:r>
          </w:p>
          <w:p w14:paraId="2176BFBD" w14:textId="77777777" w:rsidR="00BC329A" w:rsidRDefault="00BC329A" w:rsidP="44CC0413">
            <w:pPr>
              <w:pStyle w:val="ListParagraph"/>
              <w:widowControl w:val="0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</w:p>
          <w:p w14:paraId="41C8F396" w14:textId="63A6824F" w:rsidR="00F11852" w:rsidRDefault="00F3056D" w:rsidP="44CC0413">
            <w:pPr>
              <w:widowControl w:val="0"/>
            </w:pPr>
            <w:r w:rsidRPr="44CC0413">
              <w:t xml:space="preserve">Disney Pixar’s ‘Brave’ trailer - </w:t>
            </w:r>
            <w:hyperlink r:id="rId10">
              <w:r w:rsidRPr="44CC0413">
                <w:rPr>
                  <w:rStyle w:val="Hyperlink"/>
                </w:rPr>
                <w:t>https://www.youtube.com/watch?v=TEHWDA_6e3M</w:t>
              </w:r>
            </w:hyperlink>
            <w:r w:rsidRPr="44CC0413">
              <w:t xml:space="preserve"> </w:t>
            </w:r>
          </w:p>
          <w:p w14:paraId="05E209F0" w14:textId="77777777" w:rsidR="00BC329A" w:rsidRDefault="00BC329A" w:rsidP="44CC0413">
            <w:pPr>
              <w:widowControl w:val="0"/>
            </w:pPr>
          </w:p>
          <w:p w14:paraId="43E4EAA0" w14:textId="77777777" w:rsidR="00F3056D" w:rsidRDefault="00F3056D" w:rsidP="00446C26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‘Matilda’ trailer – </w:t>
            </w:r>
          </w:p>
          <w:p w14:paraId="72A3D3EC" w14:textId="24486908" w:rsidR="00F3056D" w:rsidRPr="009D24D1" w:rsidRDefault="00BF3EE0" w:rsidP="44CC0413">
            <w:pPr>
              <w:widowControl w:val="0"/>
            </w:pPr>
            <w:hyperlink r:id="rId11">
              <w:r w:rsidR="00F3056D" w:rsidRPr="44CC0413">
                <w:rPr>
                  <w:rStyle w:val="Hyperlink"/>
                </w:rPr>
                <w:t>https://www.youtube.com/watch?v=pnzLRDDijW0</w:t>
              </w:r>
            </w:hyperlink>
            <w:r w:rsidR="00F3056D" w:rsidRPr="44CC0413">
              <w:t xml:space="preserve"> </w:t>
            </w:r>
          </w:p>
        </w:tc>
        <w:tc>
          <w:tcPr>
            <w:tcW w:w="5214" w:type="dxa"/>
            <w:vMerge w:val="restart"/>
          </w:tcPr>
          <w:p w14:paraId="0D0B940D" w14:textId="4BA3EB9E" w:rsidR="00AF1125" w:rsidRDefault="00F11852" w:rsidP="44CC0413">
            <w:pPr>
              <w:widowControl w:val="0"/>
              <w:rPr>
                <w:b/>
                <w:bCs/>
                <w:u w:val="single"/>
              </w:rPr>
            </w:pPr>
            <w:r w:rsidRPr="44CC0413">
              <w:rPr>
                <w:b/>
                <w:bCs/>
                <w:u w:val="single"/>
              </w:rPr>
              <w:t>4. How to edit section o</w:t>
            </w:r>
            <w:r w:rsidR="00495A12" w:rsidRPr="44CC0413">
              <w:rPr>
                <w:b/>
                <w:bCs/>
                <w:u w:val="single"/>
              </w:rPr>
              <w:t>f an audio recording (GarageBand</w:t>
            </w:r>
            <w:r w:rsidRPr="44CC0413">
              <w:rPr>
                <w:b/>
                <w:bCs/>
                <w:u w:val="single"/>
              </w:rPr>
              <w:t>)</w:t>
            </w:r>
          </w:p>
          <w:p w14:paraId="6A92E569" w14:textId="77777777" w:rsidR="00BC329A" w:rsidRDefault="00BC329A" w:rsidP="44CC0413">
            <w:pPr>
              <w:widowControl w:val="0"/>
              <w:rPr>
                <w:b/>
                <w:bCs/>
                <w:u w:val="single"/>
              </w:rPr>
            </w:pPr>
          </w:p>
          <w:p w14:paraId="33EF6F0A" w14:textId="3CDB7BBE" w:rsidR="00391643" w:rsidRPr="00391643" w:rsidRDefault="00BC329A" w:rsidP="00AF1125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91643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31296" behindDoc="0" locked="0" layoutInCell="1" allowOverlap="1" wp14:anchorId="6ACBAF6C" wp14:editId="3A6F20E5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132080</wp:posOffset>
                  </wp:positionV>
                  <wp:extent cx="1255948" cy="723538"/>
                  <wp:effectExtent l="0" t="0" r="190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48" cy="72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125" w:rsidRPr="00391643">
              <w:rPr>
                <w:rFonts w:cstheme="minorHAnsi"/>
                <w:sz w:val="24"/>
                <w:szCs w:val="24"/>
              </w:rPr>
              <w:t>Select audio recorder</w:t>
            </w:r>
          </w:p>
          <w:p w14:paraId="443F0872" w14:textId="11307B77" w:rsidR="00391643" w:rsidRPr="00391643" w:rsidRDefault="00391643" w:rsidP="00391643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0E27B00A" w14:textId="26D4C4C0" w:rsidR="00391643" w:rsidRPr="00391643" w:rsidRDefault="00391643" w:rsidP="00391643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60061E4C" w14:textId="7D18D620" w:rsidR="00391643" w:rsidRPr="00391643" w:rsidRDefault="00391643" w:rsidP="00391643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3656B9AB" w14:textId="7B02D299" w:rsidR="00391643" w:rsidRPr="00391643" w:rsidRDefault="00391643" w:rsidP="44CC0413">
            <w:pPr>
              <w:widowControl w:val="0"/>
              <w:rPr>
                <w:sz w:val="24"/>
                <w:szCs w:val="24"/>
              </w:rPr>
            </w:pPr>
          </w:p>
          <w:p w14:paraId="260146EC" w14:textId="77777777" w:rsidR="00AF1125" w:rsidRPr="00391643" w:rsidRDefault="00391643" w:rsidP="0039164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91643">
              <w:rPr>
                <w:rFonts w:cstheme="minorHAnsi"/>
                <w:color w:val="171717"/>
                <w:sz w:val="24"/>
                <w:szCs w:val="24"/>
                <w:shd w:val="clear" w:color="auto" w:fill="FFFFFF"/>
              </w:rPr>
              <w:t>Then click record red button, wait for the audible clicking and on-screen countdown before speaking.</w:t>
            </w:r>
            <w:r w:rsidR="00AF1125" w:rsidRPr="0039164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94AE11" w14:textId="77777777" w:rsidR="00391643" w:rsidRPr="00391643" w:rsidRDefault="00391643" w:rsidP="0039164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 w:rsidRPr="00391643">
              <w:rPr>
                <w:rFonts w:cstheme="minorHAnsi"/>
                <w:color w:val="171717"/>
                <w:sz w:val="24"/>
                <w:szCs w:val="24"/>
                <w:shd w:val="clear" w:color="auto" w:fill="FFFFFF"/>
              </w:rPr>
              <w:t xml:space="preserve">Once you have finished speaking, press the </w:t>
            </w:r>
            <w:r>
              <w:rPr>
                <w:rFonts w:cstheme="minorHAnsi"/>
                <w:color w:val="171717"/>
                <w:sz w:val="24"/>
                <w:szCs w:val="24"/>
                <w:shd w:val="clear" w:color="auto" w:fill="FFFFFF"/>
              </w:rPr>
              <w:t>white square stop button to stop</w:t>
            </w:r>
            <w:r w:rsidRPr="00391643">
              <w:rPr>
                <w:rFonts w:cstheme="minorHAnsi"/>
                <w:color w:val="171717"/>
                <w:sz w:val="24"/>
                <w:szCs w:val="24"/>
                <w:shd w:val="clear" w:color="auto" w:fill="FFFFFF"/>
              </w:rPr>
              <w:t xml:space="preserve"> recording.</w:t>
            </w:r>
          </w:p>
          <w:p w14:paraId="19C9C681" w14:textId="77777777" w:rsidR="00391643" w:rsidRPr="00391643" w:rsidRDefault="00391643" w:rsidP="0039164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  <w:color w:val="171717"/>
                <w:sz w:val="24"/>
                <w:szCs w:val="24"/>
                <w:shd w:val="clear" w:color="auto" w:fill="FFFFFF"/>
              </w:rPr>
              <w:t>Choose your voice effect</w:t>
            </w:r>
          </w:p>
          <w:p w14:paraId="48BDD45C" w14:textId="77777777" w:rsidR="00391643" w:rsidRPr="00391643" w:rsidRDefault="00391643" w:rsidP="00391643">
            <w:pPr>
              <w:pStyle w:val="ListParagraph"/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0C5C9ED" wp14:editId="125C35B8">
                  <wp:extent cx="893716" cy="81915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83" cy="84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9790D" w14:textId="77777777" w:rsidR="00391643" w:rsidRPr="00391643" w:rsidRDefault="00391643" w:rsidP="0039164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  <w:noProof/>
                <w:color w:val="171717"/>
                <w:sz w:val="24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F9F0FFC" wp14:editId="07777777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337185</wp:posOffset>
                      </wp:positionV>
                      <wp:extent cx="514350" cy="4857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A2208A8">
                    <v:oval id="Oval 4" style="position:absolute;margin-left:148.35pt;margin-top:26.55pt;width:40.5pt;height:38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yellow" strokeweight="2pt" w14:anchorId="6B0F40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"/>
                  </w:pict>
                </mc:Fallback>
              </mc:AlternateContent>
            </w:r>
            <w:r>
              <w:rPr>
                <w:rFonts w:cstheme="minorHAnsi"/>
                <w:color w:val="171717"/>
                <w:sz w:val="24"/>
                <w:szCs w:val="23"/>
                <w:shd w:val="clear" w:color="auto" w:fill="FFFFFF"/>
              </w:rPr>
              <w:t>Click on the below tab to view your audio</w:t>
            </w:r>
            <w:r w:rsidR="00EC4E3A">
              <w:rPr>
                <w:rFonts w:cstheme="minorHAnsi"/>
                <w:color w:val="171717"/>
                <w:sz w:val="24"/>
                <w:szCs w:val="23"/>
                <w:shd w:val="clear" w:color="auto" w:fill="FFFFFF"/>
              </w:rPr>
              <w:br/>
            </w:r>
            <w:r>
              <w:rPr>
                <w:rFonts w:cstheme="minorHAnsi"/>
                <w:color w:val="171717"/>
                <w:sz w:val="24"/>
                <w:szCs w:val="23"/>
                <w:shd w:val="clear" w:color="auto" w:fill="FFFFFF"/>
              </w:rPr>
              <w:br/>
            </w:r>
            <w:r>
              <w:rPr>
                <w:noProof/>
                <w:lang w:eastAsia="en-GB"/>
              </w:rPr>
              <w:drawing>
                <wp:inline distT="0" distB="0" distL="0" distR="0" wp14:anchorId="1D43244C" wp14:editId="1E62A986">
                  <wp:extent cx="2962275" cy="609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1CF89" w14:textId="77777777" w:rsidR="00391643" w:rsidRDefault="00391643" w:rsidP="00391643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Now you are able to edit the audio, choose whether to cut, copy, paste, loop, split, delete or rename. </w:t>
            </w:r>
            <w:r w:rsidR="00EC4E3A">
              <w:rPr>
                <w:rFonts w:cstheme="minorHAnsi"/>
              </w:rPr>
              <w:br/>
            </w:r>
          </w:p>
          <w:p w14:paraId="45FB0818" w14:textId="77777777" w:rsidR="00391643" w:rsidRPr="00391643" w:rsidRDefault="00391643" w:rsidP="00391643">
            <w:pPr>
              <w:pStyle w:val="ListParagraph"/>
              <w:widowControl w:val="0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155C15" wp14:editId="055CFC81">
                  <wp:extent cx="3173730" cy="682625"/>
                  <wp:effectExtent l="0" t="0" r="762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73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52" w:rsidRPr="001C16F6" w14:paraId="3B9EB0A6" w14:textId="77777777" w:rsidTr="44CC0413">
        <w:trPr>
          <w:trHeight w:val="2117"/>
        </w:trPr>
        <w:tc>
          <w:tcPr>
            <w:tcW w:w="5665" w:type="dxa"/>
          </w:tcPr>
          <w:p w14:paraId="049F31CB" w14:textId="6FA9B2C9" w:rsidR="00495A12" w:rsidRDefault="008D6246" w:rsidP="44CC0413">
            <w:pPr>
              <w:widowControl w:val="0"/>
              <w:rPr>
                <w:b/>
                <w:bCs/>
                <w:u w:val="single"/>
              </w:rPr>
            </w:pPr>
            <w:r w:rsidRPr="44CC0413">
              <w:rPr>
                <w:b/>
                <w:bCs/>
                <w:u w:val="single"/>
              </w:rPr>
              <w:t>3.</w:t>
            </w:r>
            <w:r w:rsidR="00F11852" w:rsidRPr="44CC0413">
              <w:rPr>
                <w:b/>
                <w:bCs/>
                <w:u w:val="single"/>
              </w:rPr>
              <w:t xml:space="preserve"> </w:t>
            </w:r>
            <w:r w:rsidRPr="44CC0413">
              <w:rPr>
                <w:b/>
                <w:bCs/>
                <w:u w:val="single"/>
              </w:rPr>
              <w:t xml:space="preserve">How store a video on a computer </w:t>
            </w:r>
          </w:p>
          <w:p w14:paraId="4B164BAC" w14:textId="77777777" w:rsidR="00495A12" w:rsidRPr="00391643" w:rsidRDefault="00495A12" w:rsidP="00495A12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sz w:val="24"/>
                <w:u w:val="single"/>
              </w:rPr>
            </w:pPr>
            <w:r w:rsidRPr="00391643">
              <w:rPr>
                <w:rFonts w:cstheme="minorHAnsi"/>
                <w:sz w:val="24"/>
              </w:rPr>
              <w:t>Attach the device the video was filmed/saved on</w:t>
            </w:r>
          </w:p>
          <w:p w14:paraId="4C4091FB" w14:textId="77777777" w:rsidR="00495A12" w:rsidRPr="00391643" w:rsidRDefault="00495A12" w:rsidP="00495A12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b/>
                <w:sz w:val="24"/>
                <w:u w:val="single"/>
              </w:rPr>
            </w:pPr>
            <w:r w:rsidRPr="00391643">
              <w:rPr>
                <w:rFonts w:cstheme="minorHAnsi"/>
                <w:sz w:val="24"/>
              </w:rPr>
              <w:t>Copy or move to your chosen location in your documents</w:t>
            </w:r>
          </w:p>
          <w:p w14:paraId="3E819D6E" w14:textId="77777777" w:rsidR="00495A12" w:rsidRPr="00391643" w:rsidRDefault="00495A12" w:rsidP="44CC0413">
            <w:pPr>
              <w:pStyle w:val="ListParagraph"/>
              <w:widowControl w:val="0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44CC0413">
              <w:rPr>
                <w:sz w:val="24"/>
                <w:szCs w:val="24"/>
              </w:rPr>
              <w:t>Choose the name of your video</w:t>
            </w:r>
            <w:r w:rsidR="00AF1125" w:rsidRPr="44CC0413">
              <w:rPr>
                <w:sz w:val="24"/>
                <w:szCs w:val="24"/>
              </w:rPr>
              <w:t xml:space="preserve"> and press enter</w:t>
            </w:r>
          </w:p>
          <w:p w14:paraId="62486C05" w14:textId="16E6752E" w:rsidR="00495A12" w:rsidRDefault="746449B4" w:rsidP="44CC0413">
            <w:pPr>
              <w:widowControl w:val="0"/>
              <w:rPr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B80AD3" wp14:editId="16DEB15B">
                  <wp:extent cx="2657475" cy="1579969"/>
                  <wp:effectExtent l="0" t="0" r="0" b="1270"/>
                  <wp:docPr id="1" name="Picture 1" descr="Saving Files in Window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7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1652C" w14:textId="77777777" w:rsidR="00495A12" w:rsidRPr="00495A12" w:rsidRDefault="00495A12" w:rsidP="00495A12">
            <w:pPr>
              <w:widowControl w:val="0"/>
              <w:rPr>
                <w:rFonts w:cstheme="minorHAnsi"/>
                <w:b/>
                <w:u w:val="single"/>
              </w:rPr>
            </w:pPr>
          </w:p>
        </w:tc>
        <w:tc>
          <w:tcPr>
            <w:tcW w:w="5214" w:type="dxa"/>
            <w:vMerge/>
          </w:tcPr>
          <w:p w14:paraId="4B99056E" w14:textId="77777777" w:rsidR="00F11852" w:rsidRPr="00C7162F" w:rsidRDefault="00F11852" w:rsidP="00F11852">
            <w:pPr>
              <w:widowControl w:val="0"/>
              <w:rPr>
                <w:rFonts w:cstheme="minorHAnsi"/>
                <w:b/>
                <w:u w:val="single"/>
              </w:rPr>
            </w:pPr>
          </w:p>
        </w:tc>
        <w:bookmarkStart w:id="0" w:name="_GoBack"/>
        <w:bookmarkEnd w:id="0"/>
      </w:tr>
    </w:tbl>
    <w:p w14:paraId="1299C43A" w14:textId="77777777" w:rsidR="00422028" w:rsidRPr="001C16F6" w:rsidRDefault="00334CE6" w:rsidP="00334CE6">
      <w:pPr>
        <w:tabs>
          <w:tab w:val="left" w:pos="7669"/>
        </w:tabs>
        <w:rPr>
          <w:rFonts w:cstheme="minorHAnsi"/>
        </w:rPr>
      </w:pPr>
      <w:r w:rsidRPr="001C16F6">
        <w:rPr>
          <w:rFonts w:cstheme="minorHAnsi"/>
        </w:rPr>
        <w:tab/>
      </w:r>
    </w:p>
    <w:sectPr w:rsidR="00422028" w:rsidRPr="001C16F6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081C" w14:textId="77777777" w:rsidR="00BF3EE0" w:rsidRDefault="00BF3EE0" w:rsidP="000720EE">
      <w:pPr>
        <w:spacing w:after="0" w:line="240" w:lineRule="auto"/>
      </w:pPr>
      <w:r>
        <w:separator/>
      </w:r>
    </w:p>
  </w:endnote>
  <w:endnote w:type="continuationSeparator" w:id="0">
    <w:p w14:paraId="45AE94EC" w14:textId="77777777" w:rsidR="00BF3EE0" w:rsidRDefault="00BF3EE0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6685A" w14:textId="77777777" w:rsidR="00BF3EE0" w:rsidRDefault="00BF3EE0" w:rsidP="000720EE">
      <w:pPr>
        <w:spacing w:after="0" w:line="240" w:lineRule="auto"/>
      </w:pPr>
      <w:r>
        <w:separator/>
      </w:r>
    </w:p>
  </w:footnote>
  <w:footnote w:type="continuationSeparator" w:id="0">
    <w:p w14:paraId="39394F13" w14:textId="77777777" w:rsidR="00BF3EE0" w:rsidRDefault="00BF3EE0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558"/>
    <w:multiLevelType w:val="hybridMultilevel"/>
    <w:tmpl w:val="01D46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BE8"/>
    <w:multiLevelType w:val="hybridMultilevel"/>
    <w:tmpl w:val="A308D6CE"/>
    <w:lvl w:ilvl="0" w:tplc="3F2CDA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A5908"/>
    <w:multiLevelType w:val="hybridMultilevel"/>
    <w:tmpl w:val="386AC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0D7"/>
    <w:multiLevelType w:val="hybridMultilevel"/>
    <w:tmpl w:val="FE1E789A"/>
    <w:lvl w:ilvl="0" w:tplc="38907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5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8D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48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68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4D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2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4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E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64BAF"/>
    <w:rsid w:val="000720EE"/>
    <w:rsid w:val="00081A85"/>
    <w:rsid w:val="0008289E"/>
    <w:rsid w:val="00090BD8"/>
    <w:rsid w:val="000B2374"/>
    <w:rsid w:val="00102DD8"/>
    <w:rsid w:val="001203B6"/>
    <w:rsid w:val="001455D4"/>
    <w:rsid w:val="001B728F"/>
    <w:rsid w:val="001C16F6"/>
    <w:rsid w:val="00262ADE"/>
    <w:rsid w:val="002657CE"/>
    <w:rsid w:val="00300D9C"/>
    <w:rsid w:val="003135A2"/>
    <w:rsid w:val="00334CE6"/>
    <w:rsid w:val="00391643"/>
    <w:rsid w:val="00417E38"/>
    <w:rsid w:val="00422028"/>
    <w:rsid w:val="0043433E"/>
    <w:rsid w:val="00446C26"/>
    <w:rsid w:val="00452088"/>
    <w:rsid w:val="00466BC2"/>
    <w:rsid w:val="00491558"/>
    <w:rsid w:val="00495A12"/>
    <w:rsid w:val="004A3597"/>
    <w:rsid w:val="004B2E3D"/>
    <w:rsid w:val="00546360"/>
    <w:rsid w:val="00587197"/>
    <w:rsid w:val="005D0565"/>
    <w:rsid w:val="00663802"/>
    <w:rsid w:val="006E1F29"/>
    <w:rsid w:val="007257BF"/>
    <w:rsid w:val="007349A3"/>
    <w:rsid w:val="007E7E1A"/>
    <w:rsid w:val="00861D24"/>
    <w:rsid w:val="00894989"/>
    <w:rsid w:val="00896E5C"/>
    <w:rsid w:val="008B15DB"/>
    <w:rsid w:val="008C1BBB"/>
    <w:rsid w:val="008D6246"/>
    <w:rsid w:val="008F0460"/>
    <w:rsid w:val="00910E00"/>
    <w:rsid w:val="009137C1"/>
    <w:rsid w:val="009458CF"/>
    <w:rsid w:val="009A02B6"/>
    <w:rsid w:val="009A4830"/>
    <w:rsid w:val="009D24D1"/>
    <w:rsid w:val="009D4D68"/>
    <w:rsid w:val="009F3919"/>
    <w:rsid w:val="00A37247"/>
    <w:rsid w:val="00A81F66"/>
    <w:rsid w:val="00A857D6"/>
    <w:rsid w:val="00A9019D"/>
    <w:rsid w:val="00AC1C52"/>
    <w:rsid w:val="00AC7534"/>
    <w:rsid w:val="00AD55FB"/>
    <w:rsid w:val="00AD5F45"/>
    <w:rsid w:val="00AF1125"/>
    <w:rsid w:val="00B539E9"/>
    <w:rsid w:val="00B97039"/>
    <w:rsid w:val="00BC329A"/>
    <w:rsid w:val="00BF3EE0"/>
    <w:rsid w:val="00C10C77"/>
    <w:rsid w:val="00C7162F"/>
    <w:rsid w:val="00CA7231"/>
    <w:rsid w:val="00CF57DB"/>
    <w:rsid w:val="00E0438B"/>
    <w:rsid w:val="00E3290E"/>
    <w:rsid w:val="00E63029"/>
    <w:rsid w:val="00E748FF"/>
    <w:rsid w:val="00EB070E"/>
    <w:rsid w:val="00EC4E3A"/>
    <w:rsid w:val="00F11852"/>
    <w:rsid w:val="00F3056D"/>
    <w:rsid w:val="00F55FD0"/>
    <w:rsid w:val="00F934E2"/>
    <w:rsid w:val="00FC6391"/>
    <w:rsid w:val="116D188E"/>
    <w:rsid w:val="44CC0413"/>
    <w:rsid w:val="651B9636"/>
    <w:rsid w:val="746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21C6"/>
  <w15:docId w15:val="{15D46D36-2AE0-4800-9A62-2BA76AF8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D24D1"/>
  </w:style>
  <w:style w:type="character" w:customStyle="1" w:styleId="eop">
    <w:name w:val="eop"/>
    <w:basedOn w:val="DefaultParagraphFont"/>
    <w:rsid w:val="009D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nzLRDDijW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TEHWDA_6e3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7DE7-89BD-49B8-A496-E33C911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STBCEHS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Hayley Simmons</cp:lastModifiedBy>
  <cp:revision>13</cp:revision>
  <cp:lastPrinted>2019-07-04T10:41:00Z</cp:lastPrinted>
  <dcterms:created xsi:type="dcterms:W3CDTF">2021-10-16T13:49:00Z</dcterms:created>
  <dcterms:modified xsi:type="dcterms:W3CDTF">2021-11-04T09:51:00Z</dcterms:modified>
</cp:coreProperties>
</file>